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2459">
      <w:pPr>
        <w:pStyle w:val="2"/>
        <w:numPr>
          <w:numId w:val="0"/>
        </w:numPr>
        <w:spacing w:before="10" w:after="0" w:line="579" w:lineRule="auto"/>
        <w:ind w:leftChars="0"/>
        <w:jc w:val="center"/>
        <w:rPr>
          <w:rFonts w:hint="eastAsia" w:ascii="黑体" w:hAnsi="黑体" w:cs="黑体"/>
          <w:sz w:val="32"/>
          <w:szCs w:val="32"/>
        </w:rPr>
      </w:pPr>
      <w:bookmarkStart w:id="0" w:name="_Toc11632"/>
      <w:r>
        <w:rPr>
          <w:rFonts w:hint="eastAsia" w:ascii="黑体" w:hAnsi="黑体" w:cs="黑体"/>
          <w:sz w:val="32"/>
          <w:szCs w:val="32"/>
        </w:rPr>
        <w:t>项目采购需求</w:t>
      </w:r>
      <w:bookmarkEnd w:id="0"/>
      <w:bookmarkStart w:id="10" w:name="_GoBack"/>
      <w:bookmarkEnd w:id="10"/>
    </w:p>
    <w:p w14:paraId="1C55913E">
      <w:pPr>
        <w:pStyle w:val="4"/>
        <w:spacing w:after="0"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1" w:name="_Toc13726"/>
      <w:bookmarkStart w:id="2" w:name="_Toc3623"/>
      <w:r>
        <w:rPr>
          <w:rFonts w:hint="eastAsia" w:ascii="仿宋" w:hAnsi="仿宋" w:eastAsia="仿宋" w:cs="仿宋"/>
          <w:b/>
          <w:bCs/>
          <w:sz w:val="24"/>
          <w:szCs w:val="24"/>
        </w:rPr>
        <w:t>（“★”标注内容为实质性条款，供应商必须响应，否则视为无效投标）</w:t>
      </w:r>
    </w:p>
    <w:p w14:paraId="3BFC37FA">
      <w:pPr>
        <w:pStyle w:val="4"/>
        <w:spacing w:after="0"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3" w:name="_Toc29746"/>
      <w:r>
        <w:rPr>
          <w:rFonts w:ascii="仿宋" w:hAnsi="仿宋" w:eastAsia="仿宋" w:cs="仿宋"/>
          <w:b/>
          <w:bCs/>
          <w:sz w:val="24"/>
          <w:szCs w:val="24"/>
        </w:rPr>
        <w:t>一、项目概况</w:t>
      </w:r>
      <w:bookmarkEnd w:id="3"/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95"/>
        <w:gridCol w:w="930"/>
        <w:gridCol w:w="1349"/>
        <w:gridCol w:w="1397"/>
        <w:gridCol w:w="1814"/>
        <w:gridCol w:w="1499"/>
        <w:gridCol w:w="2863"/>
      </w:tblGrid>
      <w:tr w14:paraId="6F9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8" w:type="pct"/>
            <w:shd w:val="clear" w:color="auto" w:fill="BEBEBE"/>
            <w:vAlign w:val="center"/>
          </w:tcPr>
          <w:p w14:paraId="7ACD71CF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bookmarkStart w:id="4" w:name="_Toc156490322"/>
            <w:r>
              <w:rPr>
                <w:rFonts w:hint="eastAsia" w:ascii="仿宋" w:hAnsi="仿宋" w:eastAsia="仿宋" w:cs="仿宋"/>
                <w:b/>
                <w:color w:val="000000"/>
              </w:rPr>
              <w:t>包号</w:t>
            </w:r>
          </w:p>
        </w:tc>
        <w:tc>
          <w:tcPr>
            <w:tcW w:w="1233" w:type="pct"/>
            <w:shd w:val="clear" w:color="auto" w:fill="BEBEBE"/>
            <w:vAlign w:val="center"/>
          </w:tcPr>
          <w:p w14:paraId="44E1A02E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标的名称</w:t>
            </w:r>
          </w:p>
        </w:tc>
        <w:tc>
          <w:tcPr>
            <w:tcW w:w="328" w:type="pct"/>
            <w:shd w:val="clear" w:color="auto" w:fill="BEBEBE"/>
            <w:vAlign w:val="center"/>
          </w:tcPr>
          <w:p w14:paraId="1D5E3C2A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数量</w:t>
            </w:r>
          </w:p>
        </w:tc>
        <w:tc>
          <w:tcPr>
            <w:tcW w:w="476" w:type="pct"/>
            <w:shd w:val="clear" w:color="auto" w:fill="BEBEBE"/>
            <w:vAlign w:val="center"/>
          </w:tcPr>
          <w:p w14:paraId="3B0721EA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预算金额</w:t>
            </w:r>
          </w:p>
        </w:tc>
        <w:tc>
          <w:tcPr>
            <w:tcW w:w="493" w:type="pct"/>
            <w:shd w:val="clear" w:color="auto" w:fill="BEBEBE"/>
            <w:vAlign w:val="center"/>
          </w:tcPr>
          <w:p w14:paraId="72581B9D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最高限价</w:t>
            </w:r>
          </w:p>
        </w:tc>
        <w:tc>
          <w:tcPr>
            <w:tcW w:w="640" w:type="pct"/>
            <w:shd w:val="clear" w:color="auto" w:fill="BEBEBE"/>
            <w:vAlign w:val="center"/>
          </w:tcPr>
          <w:p w14:paraId="0A3A43B3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是否接受进口</w:t>
            </w:r>
          </w:p>
        </w:tc>
        <w:tc>
          <w:tcPr>
            <w:tcW w:w="529" w:type="pct"/>
            <w:shd w:val="clear" w:color="auto" w:fill="BEBEBE"/>
            <w:vAlign w:val="center"/>
          </w:tcPr>
          <w:p w14:paraId="60B3D64E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所属行业</w:t>
            </w:r>
          </w:p>
        </w:tc>
        <w:tc>
          <w:tcPr>
            <w:tcW w:w="1010" w:type="pct"/>
            <w:shd w:val="clear" w:color="auto" w:fill="BEBEBE"/>
            <w:vAlign w:val="center"/>
          </w:tcPr>
          <w:p w14:paraId="2552CA29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要求/备注</w:t>
            </w:r>
          </w:p>
        </w:tc>
      </w:tr>
      <w:tr w14:paraId="05C3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88" w:type="pct"/>
            <w:vAlign w:val="center"/>
          </w:tcPr>
          <w:p w14:paraId="2747F710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</w:t>
            </w:r>
          </w:p>
        </w:tc>
        <w:tc>
          <w:tcPr>
            <w:tcW w:w="1233" w:type="pct"/>
            <w:vAlign w:val="center"/>
          </w:tcPr>
          <w:p w14:paraId="39C81F6F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武汉市12356</w:t>
            </w:r>
          </w:p>
          <w:p w14:paraId="6B29586F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心理援助热线中心建设</w:t>
            </w:r>
          </w:p>
        </w:tc>
        <w:tc>
          <w:tcPr>
            <w:tcW w:w="328" w:type="pct"/>
            <w:vAlign w:val="center"/>
          </w:tcPr>
          <w:p w14:paraId="6579A716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1项</w:t>
            </w:r>
          </w:p>
        </w:tc>
        <w:tc>
          <w:tcPr>
            <w:tcW w:w="476" w:type="pct"/>
            <w:vAlign w:val="center"/>
          </w:tcPr>
          <w:p w14:paraId="7281DBFC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19万元</w:t>
            </w:r>
          </w:p>
        </w:tc>
        <w:tc>
          <w:tcPr>
            <w:tcW w:w="493" w:type="pct"/>
            <w:vAlign w:val="center"/>
          </w:tcPr>
          <w:p w14:paraId="68552289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19万元</w:t>
            </w:r>
          </w:p>
        </w:tc>
        <w:tc>
          <w:tcPr>
            <w:tcW w:w="640" w:type="pct"/>
            <w:vAlign w:val="center"/>
          </w:tcPr>
          <w:p w14:paraId="68E8F28A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不接受</w:t>
            </w:r>
          </w:p>
        </w:tc>
        <w:tc>
          <w:tcPr>
            <w:tcW w:w="529" w:type="pct"/>
            <w:vAlign w:val="center"/>
          </w:tcPr>
          <w:p w14:paraId="61E79B0B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其他未</w:t>
            </w:r>
          </w:p>
          <w:p w14:paraId="45F61D02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列明行业</w:t>
            </w:r>
          </w:p>
        </w:tc>
        <w:tc>
          <w:tcPr>
            <w:tcW w:w="1010" w:type="pct"/>
            <w:vAlign w:val="center"/>
          </w:tcPr>
          <w:p w14:paraId="59BFE209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专门面向中小企业</w:t>
            </w:r>
          </w:p>
          <w:p w14:paraId="462EBBD4">
            <w:pPr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预留份额采购</w:t>
            </w:r>
          </w:p>
        </w:tc>
      </w:tr>
      <w:bookmarkEnd w:id="4"/>
    </w:tbl>
    <w:p w14:paraId="3B6F1B5E">
      <w:pPr>
        <w:spacing w:before="156" w:beforeLines="50"/>
        <w:ind w:firstLine="48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要求/备注说明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833"/>
      </w:tblGrid>
      <w:tr w14:paraId="362E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341035D">
            <w:pPr>
              <w:pStyle w:val="8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核心产品</w:t>
            </w:r>
          </w:p>
        </w:tc>
        <w:tc>
          <w:tcPr>
            <w:tcW w:w="4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FD35">
            <w:pPr>
              <w:pStyle w:val="8"/>
              <w:spacing w:line="46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单一产品采购项目，采购人应当根据采购项目技术构成、产品价格比重等合理确定一个核心产品（采购清单中作与核心产品“相同〈或同一〉品牌”要求的产品，视为一个核心产品），并以“核心产品”在采购清单要求/备注栏中标注。</w:t>
            </w:r>
          </w:p>
        </w:tc>
      </w:tr>
      <w:tr w14:paraId="1841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63FB67C">
            <w:pPr>
              <w:pStyle w:val="8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节能产品</w:t>
            </w:r>
          </w:p>
        </w:tc>
        <w:tc>
          <w:tcPr>
            <w:tcW w:w="4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15F6">
            <w:pPr>
              <w:pStyle w:val="8"/>
              <w:spacing w:line="46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采购清单要求/备注栏中注明“节能产品”的标的，为强制采购节能产品。依据财库〔2019〕9号文的规定，应提供国家确定的认证机构出具的节能产品认证证书。</w:t>
            </w:r>
          </w:p>
        </w:tc>
      </w:tr>
      <w:tr w14:paraId="6FA2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25CC01E">
            <w:pPr>
              <w:pStyle w:val="8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进口产品</w:t>
            </w:r>
          </w:p>
        </w:tc>
        <w:tc>
          <w:tcPr>
            <w:tcW w:w="4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2F00">
            <w:pPr>
              <w:pStyle w:val="8"/>
              <w:spacing w:line="46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本项目不接受进口产品投标。</w:t>
            </w:r>
          </w:p>
        </w:tc>
      </w:tr>
      <w:tr w14:paraId="5995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65623FB">
            <w:pPr>
              <w:pStyle w:val="8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中小企业</w:t>
            </w:r>
          </w:p>
        </w:tc>
        <w:tc>
          <w:tcPr>
            <w:tcW w:w="4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05C0">
            <w:pPr>
              <w:pStyle w:val="8"/>
              <w:spacing w:line="46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本项目非专门面向中小微企业预留采购份额。</w:t>
            </w:r>
          </w:p>
        </w:tc>
      </w:tr>
      <w:tr w14:paraId="6D90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0093529">
            <w:pPr>
              <w:pStyle w:val="8"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合同分包</w:t>
            </w:r>
          </w:p>
        </w:tc>
        <w:tc>
          <w:tcPr>
            <w:tcW w:w="4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10EA">
            <w:pPr>
              <w:pStyle w:val="8"/>
              <w:spacing w:line="46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采购清单要求/备注栏中未注明“允许分包”的标的，不得合同分包。</w:t>
            </w:r>
          </w:p>
        </w:tc>
      </w:tr>
    </w:tbl>
    <w:p w14:paraId="486117EC">
      <w:pPr>
        <w:pStyle w:val="4"/>
        <w:spacing w:after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  <w:sectPr>
          <w:pgSz w:w="16838" w:h="11906" w:orient="landscape"/>
          <w:pgMar w:top="1800" w:right="1440" w:bottom="1800" w:left="1440" w:header="1134" w:footer="992" w:gutter="0"/>
          <w:cols w:space="425" w:num="1"/>
          <w:docGrid w:type="lines" w:linePitch="312" w:charSpace="0"/>
        </w:sectPr>
      </w:pPr>
    </w:p>
    <w:bookmarkEnd w:id="1"/>
    <w:bookmarkEnd w:id="2"/>
    <w:p w14:paraId="42437C79">
      <w:pPr>
        <w:pStyle w:val="4"/>
        <w:spacing w:after="0"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bookmarkStart w:id="5" w:name="_Toc2949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二、采购清单</w:t>
      </w:r>
      <w:bookmarkEnd w:id="5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852"/>
        <w:gridCol w:w="1939"/>
      </w:tblGrid>
      <w:tr w14:paraId="681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shd w:val="clear" w:color="auto" w:fill="BEBEBE" w:themeFill="background1" w:themeFillShade="BF"/>
            <w:vAlign w:val="center"/>
          </w:tcPr>
          <w:p w14:paraId="3B057321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</w:t>
            </w:r>
          </w:p>
        </w:tc>
        <w:tc>
          <w:tcPr>
            <w:tcW w:w="6692" w:type="dxa"/>
            <w:shd w:val="clear" w:color="auto" w:fill="BEBEBE" w:themeFill="background1" w:themeFillShade="BF"/>
            <w:vAlign w:val="center"/>
          </w:tcPr>
          <w:p w14:paraId="406A0A47">
            <w:pPr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要求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701F51F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单价最高限价（万元）</w:t>
            </w:r>
          </w:p>
        </w:tc>
      </w:tr>
      <w:tr w14:paraId="383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vAlign w:val="center"/>
          </w:tcPr>
          <w:p w14:paraId="4F1758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装配辅料</w:t>
            </w:r>
          </w:p>
        </w:tc>
        <w:tc>
          <w:tcPr>
            <w:tcW w:w="6692" w:type="dxa"/>
            <w:vAlign w:val="center"/>
          </w:tcPr>
          <w:p w14:paraId="7CACC59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心理热线：</w:t>
            </w:r>
            <w:bookmarkStart w:id="6" w:name="OLE_LINK2"/>
            <w:r>
              <w:rPr>
                <w:rFonts w:hint="eastAsia" w:ascii="仿宋" w:hAnsi="仿宋" w:eastAsia="仿宋" w:cs="仿宋"/>
              </w:rPr>
              <w:t>文化墙设计与制作*2</w:t>
            </w:r>
            <w:bookmarkEnd w:id="6"/>
          </w:p>
          <w:p w14:paraId="50577CCF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.设计定位：结合12356心理援助热线品牌LOGO、热线定位、武汉市地域文化及心理健服务理念整体设计，主题积极向上、专业温馨，以12356热线LOGO为核心视觉元素，展现热线发展历程、服务宗旨、服务范围与工作理念，打造兼具品牌辨识度与专业氛围的空间</w:t>
            </w:r>
            <w:r>
              <w:rPr>
                <w:rFonts w:hint="eastAsia" w:ascii="仿宋" w:hAnsi="仿宋" w:eastAsia="仿宋" w:cs="仿宋"/>
              </w:rPr>
              <w:t>文化表示</w:t>
            </w:r>
          </w:p>
          <w:p w14:paraId="449A618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2.尺寸与工艺：单套尺寸规格为2.8m×2.2m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尺寸允许±1%偏离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ascii="仿宋" w:hAnsi="仿宋" w:eastAsia="仿宋" w:cs="仿宋"/>
              </w:rPr>
              <w:t>；采用PVC板材打底+亚克力立体LOGO/字组合制作</w:t>
            </w:r>
          </w:p>
        </w:tc>
        <w:tc>
          <w:tcPr>
            <w:tcW w:w="0" w:type="auto"/>
            <w:vAlign w:val="center"/>
          </w:tcPr>
          <w:p w14:paraId="35B2676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</w:t>
            </w:r>
          </w:p>
        </w:tc>
      </w:tr>
      <w:tr w14:paraId="1ACF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61AA59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6287A7A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心理热线：座席耳机、电话等辅助通讯材料。</w:t>
            </w:r>
          </w:p>
          <w:p w14:paraId="25377598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ascii="仿宋" w:hAnsi="仿宋" w:eastAsia="仿宋" w:cs="仿宋"/>
              </w:rPr>
              <w:t>语音通信清晰，实现面对面通话效果；降噪≥25dB，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具备</w:t>
            </w:r>
            <w:r>
              <w:rPr>
                <w:rFonts w:ascii="仿宋" w:hAnsi="仿宋" w:eastAsia="仿宋" w:cs="仿宋"/>
              </w:rPr>
              <w:t>大耳盘皮套，佩戴舒适，适配长时间话务服务；耳机增加钢条皮套，保证佩戴的舒适度和持久性；采用声压平衡技术瞬间高音和峰值＞118dB的声音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可</w:t>
            </w:r>
            <w:r>
              <w:rPr>
                <w:rFonts w:ascii="仿宋" w:hAnsi="仿宋" w:eastAsia="仿宋" w:cs="仿宋"/>
              </w:rPr>
              <w:t>被限制输出支持水晶头/电脑3.5双插头/3.5单插头4节/USB/TYPE-C等多接口类型。</w:t>
            </w:r>
          </w:p>
          <w:p w14:paraId="3C4E5CE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ascii="仿宋" w:hAnsi="仿宋" w:eastAsia="仿宋" w:cs="仿宋"/>
              </w:rPr>
              <w:t>≥16位数字LCD屏幕显示，可调节亮度；支持来电显示、通话录音接口；具备智能麦克风闭音、指示灯指示、自动接听、闪断转分机、重拨、回拨等功能；支持≥30个16位来电号码查阅、≥5个16位去电查号；无需外接电源。</w:t>
            </w:r>
          </w:p>
          <w:p w14:paraId="02F96A43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3.整体要求：设备兼容热线系统，无信号干扰，通话清晰稳定；</w:t>
            </w:r>
          </w:p>
        </w:tc>
        <w:tc>
          <w:tcPr>
            <w:tcW w:w="0" w:type="auto"/>
            <w:vAlign w:val="center"/>
          </w:tcPr>
          <w:p w14:paraId="07FB030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</w:t>
            </w:r>
          </w:p>
        </w:tc>
      </w:tr>
      <w:tr w14:paraId="48C8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45DAFB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31569CA4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左侧隔断：</w:t>
            </w:r>
            <w:bookmarkStart w:id="7" w:name="OLE_LINK8"/>
            <w:r>
              <w:rPr>
                <w:rFonts w:hint="eastAsia" w:ascii="仿宋" w:hAnsi="仿宋" w:eastAsia="仿宋" w:cs="仿宋"/>
              </w:rPr>
              <w:t>隔音、单面玻璃隔断*1独立门禁系统</w:t>
            </w:r>
            <w:bookmarkEnd w:id="7"/>
          </w:p>
          <w:p w14:paraId="546C057F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ascii="仿宋" w:hAnsi="仿宋" w:eastAsia="仿宋" w:cs="仿宋"/>
              </w:rPr>
              <w:t>单套尺寸规格为长2.8m，宽2.35m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尺寸允许±1%偏离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ascii="仿宋" w:hAnsi="仿宋" w:eastAsia="仿宋" w:cs="仿宋"/>
              </w:rPr>
              <w:t>；采用单面玻璃（单向透视效果，保障服务隐私）搭配隔音填充材料，隔音效果≥35dB；框架采用耐用材质，符合消防安全标准，稳固耐用无明显缝隙。</w:t>
            </w:r>
          </w:p>
          <w:p w14:paraId="4BFAAF23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ascii="仿宋" w:hAnsi="仿宋" w:eastAsia="仿宋" w:cs="仿宋"/>
              </w:rPr>
              <w:t>门禁系统：加装门禁一体机电磁锁，支持刷卡/密码/人脸双重验证，记录出入日志，适配热线中心人员管理需求，与隔断一体化安装。</w:t>
            </w:r>
          </w:p>
        </w:tc>
        <w:tc>
          <w:tcPr>
            <w:tcW w:w="0" w:type="auto"/>
            <w:vAlign w:val="center"/>
          </w:tcPr>
          <w:p w14:paraId="4F6871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</w:t>
            </w:r>
          </w:p>
        </w:tc>
      </w:tr>
      <w:tr w14:paraId="78D7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5A0353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7C58281E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右侧隔断：隔音、单面玻璃隔断*1</w:t>
            </w:r>
          </w:p>
          <w:p w14:paraId="190729DE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ascii="仿宋" w:hAnsi="仿宋" w:eastAsia="仿宋" w:cs="仿宋"/>
              </w:rPr>
              <w:t>单套尺寸规格为长2.8m，宽2.35m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尺寸允许±1%偏离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ascii="仿宋" w:hAnsi="仿宋" w:eastAsia="仿宋" w:cs="仿宋"/>
              </w:rPr>
              <w:t>；采用单面玻璃（单向透视效果）搭配隔音填充材料，隔音效果≥35dB；框架稳固耐用，无明显缝隙，符合消防安全规范。</w:t>
            </w:r>
          </w:p>
        </w:tc>
        <w:tc>
          <w:tcPr>
            <w:tcW w:w="0" w:type="auto"/>
            <w:vAlign w:val="center"/>
          </w:tcPr>
          <w:p w14:paraId="5FA75E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</w:t>
            </w:r>
          </w:p>
        </w:tc>
      </w:tr>
      <w:tr w14:paraId="4A49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2DB0250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421970AA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线上诊疗室：拾音设备*1</w:t>
            </w:r>
          </w:p>
          <w:p w14:paraId="6BAA3917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≥</w:t>
            </w:r>
            <w:r>
              <w:rPr>
                <w:rFonts w:ascii="仿宋" w:hAnsi="仿宋" w:eastAsia="仿宋" w:cs="仿宋"/>
              </w:rPr>
              <w:t>4K超高清无线视频会议摄像头套装+全向麦套装；核心参数：支持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≥</w:t>
            </w:r>
            <w:r>
              <w:rPr>
                <w:rFonts w:ascii="仿宋" w:hAnsi="仿宋" w:eastAsia="仿宋" w:cs="仿宋"/>
              </w:rPr>
              <w:t>4K高清采集、云台旋转、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≥</w:t>
            </w:r>
            <w:r>
              <w:rPr>
                <w:rFonts w:ascii="仿宋" w:hAnsi="仿宋" w:eastAsia="仿宋" w:cs="仿宋"/>
              </w:rPr>
              <w:t>3倍变焦；具备智能降噪功能；支持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≥</w:t>
            </w:r>
            <w:r>
              <w:rPr>
                <w:rFonts w:ascii="仿宋" w:hAnsi="仿宋" w:eastAsia="仿宋" w:cs="仿宋"/>
              </w:rPr>
              <w:t>360度全方位拾音；采用USB免驱设计，即插即用，适配线上诊疗室远程咨询场景</w:t>
            </w:r>
          </w:p>
        </w:tc>
        <w:tc>
          <w:tcPr>
            <w:tcW w:w="0" w:type="auto"/>
            <w:vAlign w:val="center"/>
          </w:tcPr>
          <w:p w14:paraId="6F02EE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</w:t>
            </w:r>
          </w:p>
        </w:tc>
      </w:tr>
      <w:tr w14:paraId="237A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6F43A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427206E7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面诊室*2：（单间）墙面装饰*2</w:t>
            </w:r>
          </w:p>
          <w:p w14:paraId="21D73930">
            <w:pPr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</w:rPr>
              <w:t>1.设计要求：适配2间独立面诊室空间，风格温馨、简约，色彩柔和，符合心理咨询室环境标准，兼顾隔音降噪、温馨疗愈与隐私保护需求。</w:t>
            </w:r>
          </w:p>
          <w:p w14:paraId="463E93CD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highlight w:val="none"/>
              </w:rPr>
              <w:t>2.材质要求：采用环保材料，无异味、易清洁，适配面诊室功能需求。</w:t>
            </w:r>
          </w:p>
        </w:tc>
        <w:tc>
          <w:tcPr>
            <w:tcW w:w="0" w:type="auto"/>
            <w:vAlign w:val="center"/>
          </w:tcPr>
          <w:p w14:paraId="1D37A86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</w:t>
            </w:r>
          </w:p>
        </w:tc>
      </w:tr>
      <w:tr w14:paraId="68B3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restart"/>
            <w:vAlign w:val="center"/>
          </w:tcPr>
          <w:p w14:paraId="785062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系统改造</w:t>
            </w:r>
          </w:p>
        </w:tc>
        <w:tc>
          <w:tcPr>
            <w:tcW w:w="6692" w:type="dxa"/>
            <w:vAlign w:val="center"/>
          </w:tcPr>
          <w:p w14:paraId="104498AE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数据可视化模块功能开发（大屏数据展示）</w:t>
            </w:r>
          </w:p>
          <w:p w14:paraId="21F92A70">
            <w:pPr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（1）运行状态展示</w:t>
            </w:r>
          </w:p>
          <w:p w14:paraId="530628FB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实时显示全市12356心理援助热线各座席在线、通话、空闲、置忙、来电排队情况等运行状态；全面监测全市热线座席运行情况。</w:t>
            </w:r>
          </w:p>
          <w:p w14:paraId="0FADE5FD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（2）服务情况展示</w:t>
            </w:r>
          </w:p>
          <w:p w14:paraId="0B89EC41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实时显示当日热线呼叫数量、接听数量、接通率等指标；显示各站点当日在线时长、接听量、接听时长。</w:t>
            </w:r>
          </w:p>
          <w:p w14:paraId="2F2FA219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（3）来电工单分析</w:t>
            </w:r>
          </w:p>
          <w:p w14:paraId="1DD7964C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按来电时段、地区、来电者特征、来电类型等统计工单数据，并以图表、图形、地图和指标卡的形式实现实时、多维数据展示。</w:t>
            </w:r>
          </w:p>
          <w:p w14:paraId="5B232881">
            <w:pPr>
              <w:spacing w:line="560" w:lineRule="exact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（4）自定义报表</w:t>
            </w:r>
          </w:p>
          <w:p w14:paraId="44EDF9DD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支持根据业务需求，自动生成并导出指定格式报表。</w:t>
            </w:r>
          </w:p>
        </w:tc>
        <w:tc>
          <w:tcPr>
            <w:tcW w:w="0" w:type="auto"/>
            <w:vAlign w:val="center"/>
          </w:tcPr>
          <w:p w14:paraId="78E47DE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</w:t>
            </w:r>
          </w:p>
        </w:tc>
      </w:tr>
      <w:tr w14:paraId="2A33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Merge w:val="continue"/>
            <w:vAlign w:val="center"/>
          </w:tcPr>
          <w:p w14:paraId="66674B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92" w:type="dxa"/>
            <w:vAlign w:val="center"/>
          </w:tcPr>
          <w:p w14:paraId="0E2A983D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老年热线系统功能开发</w:t>
            </w:r>
          </w:p>
          <w:p w14:paraId="16C1150F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ascii="仿宋" w:hAnsi="仿宋" w:eastAsia="仿宋" w:cs="仿宋"/>
              </w:rPr>
              <w:t>来电评估功能：支持老年人来电认知、心理状态多维度评估，自动生成结果与报表；预留评估问卷扩展接口，可动态完善评估维度。</w:t>
            </w:r>
          </w:p>
          <w:p w14:paraId="08519C5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ascii="仿宋" w:hAnsi="仿宋" w:eastAsia="仿宋" w:cs="仿宋"/>
              </w:rPr>
              <w:t>来电转接功能：支持一键转接至市12356心理援助热线，工单独立归档并同步生成新工单，标注“老年热线转接”标识，实现可追溯管理。</w:t>
            </w:r>
          </w:p>
          <w:p w14:paraId="520A3407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3．</w:t>
            </w:r>
            <w:r>
              <w:rPr>
                <w:rFonts w:ascii="仿宋" w:hAnsi="仿宋" w:eastAsia="仿宋" w:cs="仿宋"/>
              </w:rPr>
              <w:t>统计报表功能：自动统计来电总量、时段、评估、转接、处置等数据，支持按日/周/月/年生成报表，可自定义维度并导出，满足业务研判与上报需求。</w:t>
            </w:r>
          </w:p>
        </w:tc>
        <w:tc>
          <w:tcPr>
            <w:tcW w:w="0" w:type="auto"/>
            <w:vAlign w:val="center"/>
          </w:tcPr>
          <w:p w14:paraId="79A52A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</w:t>
            </w:r>
          </w:p>
        </w:tc>
      </w:tr>
      <w:tr w14:paraId="475C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vAlign w:val="center"/>
          </w:tcPr>
          <w:p w14:paraId="03277EB0">
            <w:pPr>
              <w:jc w:val="center"/>
              <w:rPr>
                <w:rFonts w:hint="eastAsia" w:ascii="仿宋" w:hAnsi="仿宋" w:eastAsia="仿宋" w:cs="仿宋"/>
              </w:rPr>
            </w:pPr>
            <w:bookmarkStart w:id="8" w:name="_Toc29300"/>
            <w:r>
              <w:rPr>
                <w:rFonts w:hint="eastAsia" w:ascii="仿宋" w:hAnsi="仿宋" w:eastAsia="仿宋" w:cs="仿宋"/>
              </w:rPr>
              <w:t>设备搬迁</w:t>
            </w:r>
          </w:p>
        </w:tc>
        <w:tc>
          <w:tcPr>
            <w:tcW w:w="7738" w:type="dxa"/>
            <w:gridSpan w:val="2"/>
            <w:vAlign w:val="center"/>
          </w:tcPr>
          <w:p w14:paraId="68EC2BE5">
            <w:pPr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热线服务器等相关设备搬迁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ascii="仿宋" w:hAnsi="仿宋" w:eastAsia="仿宋" w:cs="仿宋"/>
              </w:rPr>
              <w:t>负责热线服务器</w:t>
            </w:r>
            <w:r>
              <w:rPr>
                <w:rFonts w:hint="eastAsia" w:ascii="仿宋" w:hAnsi="仿宋" w:eastAsia="仿宋" w:cs="仿宋"/>
              </w:rPr>
              <w:t>等</w:t>
            </w:r>
            <w:r>
              <w:rPr>
                <w:rFonts w:ascii="仿宋" w:hAnsi="仿宋" w:eastAsia="仿宋" w:cs="仿宋"/>
              </w:rPr>
              <w:t>设备的整体搬迁服务，包含设备下架、打包、运输、上架安装、系统调试、数据迁移、网络配置及搬迁后的稳定性测试；确保搬迁过程中数据安全不丢失、系统业务无中断，搬迁后所有设备正常运行</w:t>
            </w:r>
          </w:p>
        </w:tc>
      </w:tr>
    </w:tbl>
    <w:p w14:paraId="39F71AD1">
      <w:pPr>
        <w:pStyle w:val="4"/>
        <w:spacing w:before="156" w:beforeLines="50" w:after="0"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三、建设内容及要求</w:t>
      </w:r>
      <w:bookmarkEnd w:id="8"/>
    </w:p>
    <w:p w14:paraId="4A8ACE7A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根据武汉市12356心理援助热线中心功能需求，拟选址心理康复大楼主楼二楼东南区域A0224、A0233、A0232、A0231、A0230、A0229号诊室，面积约150平方米，采用分区集中、动线合理的方式布局，设置以下功能区域：</w:t>
      </w:r>
    </w:p>
    <w:p w14:paraId="0D32F627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1.接听区域（A0231-A0233号诊室）</w:t>
      </w:r>
    </w:p>
    <w:p w14:paraId="241809A9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为热线接听座席装配耳机、电话，及隔音材料等辅助通讯材料。</w:t>
      </w:r>
    </w:p>
    <w:p w14:paraId="059CBFD4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2.展示区域（A0233号诊室外走道）</w:t>
      </w:r>
    </w:p>
    <w:p w14:paraId="43799B56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装配热线文化墙2面，集中展示热线标识、文化等。</w:t>
      </w:r>
    </w:p>
    <w:p w14:paraId="52573661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3.公益面诊区域（A0230—A0229号诊室）</w:t>
      </w:r>
    </w:p>
    <w:p w14:paraId="6F4BC3F8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装配墙面装饰等。</w:t>
      </w:r>
    </w:p>
    <w:p w14:paraId="6B0D03E2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4.线上诊疗区域（A0224号诊室）</w:t>
      </w:r>
    </w:p>
    <w:p w14:paraId="1E68473C">
      <w:pPr>
        <w:spacing w:line="560" w:lineRule="exact"/>
        <w:ind w:firstLine="480" w:firstLineChars="200"/>
        <w:jc w:val="both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装配拾音设备。</w:t>
      </w:r>
    </w:p>
    <w:p w14:paraId="6289A719">
      <w:pPr>
        <w:pStyle w:val="4"/>
        <w:spacing w:before="156" w:beforeLines="50" w:after="0"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bookmarkStart w:id="9" w:name="_Toc1020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四、商务要求</w:t>
      </w:r>
      <w:bookmarkEnd w:id="9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47"/>
        <w:gridCol w:w="5728"/>
      </w:tblGrid>
      <w:tr w14:paraId="4049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shd w:val="clear" w:color="auto" w:fill="BEBEBE"/>
            <w:vAlign w:val="center"/>
          </w:tcPr>
          <w:p w14:paraId="136118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866" w:type="dxa"/>
            <w:shd w:val="clear" w:color="auto" w:fill="BEBEBE"/>
            <w:vAlign w:val="center"/>
          </w:tcPr>
          <w:p w14:paraId="58D882B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商务条款</w:t>
            </w:r>
          </w:p>
        </w:tc>
        <w:tc>
          <w:tcPr>
            <w:tcW w:w="6478" w:type="dxa"/>
            <w:shd w:val="clear" w:color="auto" w:fill="BEBEBE"/>
            <w:vAlign w:val="center"/>
          </w:tcPr>
          <w:p w14:paraId="3EAF6AF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要求</w:t>
            </w:r>
          </w:p>
        </w:tc>
      </w:tr>
      <w:tr w14:paraId="264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1C08C7F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1</w:t>
            </w:r>
          </w:p>
        </w:tc>
        <w:tc>
          <w:tcPr>
            <w:tcW w:w="1866" w:type="dxa"/>
            <w:vAlign w:val="center"/>
          </w:tcPr>
          <w:p w14:paraId="23FA046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*交付期</w:t>
            </w:r>
          </w:p>
        </w:tc>
        <w:tc>
          <w:tcPr>
            <w:tcW w:w="6478" w:type="dxa"/>
            <w:vAlign w:val="center"/>
          </w:tcPr>
          <w:p w14:paraId="4E7A3B8E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合同签订生效后</w:t>
            </w:r>
            <w:r>
              <w:rPr>
                <w:rFonts w:ascii="仿宋" w:hAnsi="仿宋" w:eastAsia="仿宋" w:cs="仿宋"/>
                <w:b/>
                <w:color w:val="FF0000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FF0000"/>
              </w:rPr>
              <w:t>个日历日内完成建设交付。</w:t>
            </w:r>
          </w:p>
        </w:tc>
      </w:tr>
      <w:tr w14:paraId="3DEA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153C1B8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>2</w:t>
            </w:r>
          </w:p>
        </w:tc>
        <w:tc>
          <w:tcPr>
            <w:tcW w:w="1866" w:type="dxa"/>
            <w:vAlign w:val="center"/>
          </w:tcPr>
          <w:p w14:paraId="02B57C57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*</w:t>
            </w: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>质保期</w:t>
            </w:r>
          </w:p>
        </w:tc>
        <w:tc>
          <w:tcPr>
            <w:tcW w:w="6478" w:type="dxa"/>
            <w:vAlign w:val="center"/>
          </w:tcPr>
          <w:p w14:paraId="7F65F7DA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装配辅料</w:t>
            </w:r>
            <w:r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>验收合格之日起</w:t>
            </w:r>
            <w:r>
              <w:rPr>
                <w:rFonts w:hint="eastAsia" w:ascii="仿宋" w:hAnsi="仿宋" w:eastAsia="仿宋" w:cs="仿宋"/>
                <w:b/>
                <w:color w:val="FF0000"/>
              </w:rPr>
              <w:t>一年</w:t>
            </w:r>
            <w:r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  <w:t>；</w:t>
            </w:r>
          </w:p>
          <w:p w14:paraId="70F5710C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系</w:t>
            </w: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FF0000"/>
              </w:rPr>
              <w:t>统</w:t>
            </w:r>
            <w:r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>验收合格之日起</w:t>
            </w:r>
            <w:r>
              <w:rPr>
                <w:rFonts w:hint="eastAsia" w:ascii="仿宋" w:hAnsi="仿宋" w:eastAsia="仿宋" w:cs="仿宋"/>
                <w:b/>
                <w:color w:val="FF0000"/>
              </w:rPr>
              <w:t>运维期一年</w:t>
            </w:r>
            <w:r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  <w:t>。</w:t>
            </w:r>
          </w:p>
        </w:tc>
      </w:tr>
      <w:tr w14:paraId="6742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16581E5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3</w:t>
            </w:r>
          </w:p>
        </w:tc>
        <w:tc>
          <w:tcPr>
            <w:tcW w:w="1866" w:type="dxa"/>
            <w:vAlign w:val="center"/>
          </w:tcPr>
          <w:p w14:paraId="3EAADE99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服务地点</w:t>
            </w:r>
          </w:p>
        </w:tc>
        <w:tc>
          <w:tcPr>
            <w:tcW w:w="6478" w:type="dxa"/>
            <w:vAlign w:val="center"/>
          </w:tcPr>
          <w:p w14:paraId="62F3ED37"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心理康复大楼主楼二楼东南区域A0224—A0233号诊室。</w:t>
            </w:r>
          </w:p>
        </w:tc>
      </w:tr>
      <w:tr w14:paraId="38AF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0BFED1E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4</w:t>
            </w:r>
          </w:p>
        </w:tc>
        <w:tc>
          <w:tcPr>
            <w:tcW w:w="1866" w:type="dxa"/>
            <w:vAlign w:val="center"/>
          </w:tcPr>
          <w:p w14:paraId="58B43BF9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付款方式</w:t>
            </w:r>
          </w:p>
        </w:tc>
        <w:tc>
          <w:tcPr>
            <w:tcW w:w="6478" w:type="dxa"/>
            <w:vAlign w:val="center"/>
          </w:tcPr>
          <w:p w14:paraId="1936AA92">
            <w:pPr>
              <w:spacing w:line="400" w:lineRule="exac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</w:rPr>
              <w:t>签订合同后付款50%,安装完成、验收合格后付50％。</w:t>
            </w:r>
          </w:p>
        </w:tc>
      </w:tr>
      <w:tr w14:paraId="3543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020B416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FF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  <w:t>5</w:t>
            </w:r>
          </w:p>
        </w:tc>
        <w:tc>
          <w:tcPr>
            <w:tcW w:w="1866" w:type="dxa"/>
            <w:vAlign w:val="center"/>
          </w:tcPr>
          <w:p w14:paraId="4E92815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*报价要求</w:t>
            </w:r>
          </w:p>
        </w:tc>
        <w:tc>
          <w:tcPr>
            <w:tcW w:w="6478" w:type="dxa"/>
            <w:vAlign w:val="center"/>
          </w:tcPr>
          <w:p w14:paraId="38FA2FCC">
            <w:pPr>
              <w:spacing w:line="400" w:lineRule="exact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（1）本项目为人民币总价报价，供应商所报价格不得超出本项目最高限价，否则视为无效投标处理；</w:t>
            </w:r>
          </w:p>
          <w:p w14:paraId="7963BF3D">
            <w:pPr>
              <w:spacing w:line="400" w:lineRule="exact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（2）供应商所报单价费用应包含项目建设、系统改造、人员工资、保险费、差旅、税费、售后服务等所有费用，采购人不再负担任何费用，由成交供应商包干。</w:t>
            </w:r>
          </w:p>
          <w:p w14:paraId="2F0AB41E">
            <w:pPr>
              <w:spacing w:line="400" w:lineRule="exact"/>
              <w:rPr>
                <w:rFonts w:hint="eastAsia" w:ascii="仿宋" w:hAnsi="仿宋" w:eastAsia="仿宋" w:cs="仿宋"/>
                <w:b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</w:rPr>
              <w:t>（3）供应商对报价的准确性负责，任何漏报、错报等均是供应商的风险。</w:t>
            </w:r>
          </w:p>
        </w:tc>
      </w:tr>
      <w:tr w14:paraId="0F0E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3F00E7D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6</w:t>
            </w:r>
          </w:p>
        </w:tc>
        <w:tc>
          <w:tcPr>
            <w:tcW w:w="1866" w:type="dxa"/>
            <w:vAlign w:val="center"/>
          </w:tcPr>
          <w:p w14:paraId="28E3773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违约条款</w:t>
            </w:r>
          </w:p>
        </w:tc>
        <w:tc>
          <w:tcPr>
            <w:tcW w:w="6478" w:type="dxa"/>
            <w:vAlign w:val="center"/>
          </w:tcPr>
          <w:p w14:paraId="02AA236E"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供应商提供的服务不符合采购文件、响应文件或本项目合同规定的，采购人有权要求供应商进行无条件整改。供应商无正当理由未能按上述文件规定的时间提供服务，供应商需承担违约责任。采购人无正当理由拒绝接受服务，逾期付款的，采购人需承担违约责任。</w:t>
            </w:r>
          </w:p>
        </w:tc>
      </w:tr>
      <w:tr w14:paraId="7E44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5807E24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6" w:type="dxa"/>
            <w:vAlign w:val="center"/>
          </w:tcPr>
          <w:p w14:paraId="799A186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6478" w:type="dxa"/>
            <w:vAlign w:val="center"/>
          </w:tcPr>
          <w:p w14:paraId="0AA37BD0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（1）验收主体：武汉市精神卫生中心组成的验收小组。</w:t>
            </w:r>
          </w:p>
          <w:p w14:paraId="056300AD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（2）验收标准：</w:t>
            </w:r>
          </w:p>
          <w:p w14:paraId="7EFA0409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1）服务内容符合本采购需求及合同约定，在规定时间内完成全部建设工作并交付。</w:t>
            </w:r>
          </w:p>
          <w:p w14:paraId="73189B17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2）服务过程中无违规操作，无因供应商原因导致的其他处罚等问题。</w:t>
            </w:r>
          </w:p>
          <w:p w14:paraId="2C23566F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3）武汉市精神卫生中心对服务质量、响应效率、沟通协调等方面无重大异议。</w:t>
            </w:r>
          </w:p>
          <w:p w14:paraId="239D863C"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（3）验收方式：交付后进行最终验收；验收合格后，双方签署验收报告；验收不合格的，供应商需在验收小组规定的期限内整改，整改后仍不合格的，采购人有权解除合同，并要求供应商承担相应违约责任。</w:t>
            </w:r>
          </w:p>
        </w:tc>
      </w:tr>
      <w:tr w14:paraId="2C0F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1DABB6F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6" w:type="dxa"/>
            <w:vAlign w:val="center"/>
          </w:tcPr>
          <w:p w14:paraId="26D272D6"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  <w:p w14:paraId="45E54F79"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478" w:type="dxa"/>
            <w:vAlign w:val="center"/>
          </w:tcPr>
          <w:p w14:paraId="56219661">
            <w:pPr>
              <w:numPr>
                <w:ilvl w:val="0"/>
                <w:numId w:val="0"/>
              </w:numPr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供应商应在24小时内响应，1个工作日内给出明确解决方案。</w:t>
            </w:r>
          </w:p>
          <w:p w14:paraId="7E90D546">
            <w:pPr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）供应商应列出售后服务的详细情况。</w:t>
            </w:r>
          </w:p>
        </w:tc>
      </w:tr>
      <w:tr w14:paraId="56F2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7D182A2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6" w:type="dxa"/>
            <w:vAlign w:val="center"/>
          </w:tcPr>
          <w:p w14:paraId="21CC87F4"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分包转包</w:t>
            </w:r>
          </w:p>
        </w:tc>
        <w:tc>
          <w:tcPr>
            <w:tcW w:w="6478" w:type="dxa"/>
            <w:vAlign w:val="center"/>
          </w:tcPr>
          <w:p w14:paraId="70684C5B">
            <w:pPr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供应商不得将本项目进行分包、转包。</w:t>
            </w:r>
          </w:p>
        </w:tc>
      </w:tr>
      <w:tr w14:paraId="7C8D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dxa"/>
            <w:vAlign w:val="center"/>
          </w:tcPr>
          <w:p w14:paraId="17B4800C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6" w:type="dxa"/>
            <w:vAlign w:val="center"/>
          </w:tcPr>
          <w:p w14:paraId="24672B74"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4"/>
              </w:rPr>
              <w:t>其他要求</w:t>
            </w:r>
          </w:p>
        </w:tc>
        <w:tc>
          <w:tcPr>
            <w:tcW w:w="6478" w:type="dxa"/>
            <w:vAlign w:val="center"/>
          </w:tcPr>
          <w:p w14:paraId="38B59E05">
            <w:pPr>
              <w:numPr>
                <w:ilvl w:val="0"/>
                <w:numId w:val="1"/>
              </w:numPr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供应商需提供2023年1月1日至今承接的类似项目业绩及对应的用户服务评价。</w:t>
            </w:r>
          </w:p>
          <w:p w14:paraId="1832FD6D">
            <w:pPr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（2）供应商需针对本项目制定装配辅料建设方案、系统改造技术方案、安全与合规性保障、售后服务方案、质量保障及处罚措施方案等。</w:t>
            </w:r>
          </w:p>
        </w:tc>
      </w:tr>
    </w:tbl>
    <w:p w14:paraId="15332E4D">
      <w:pPr>
        <w:ind w:firstLine="480" w:firstLineChars="200"/>
        <w:rPr>
          <w:rFonts w:hint="eastAsia" w:ascii="仿宋" w:hAnsi="仿宋" w:eastAsia="仿宋" w:cs="仿宋"/>
          <w:color w:val="000000"/>
          <w:kern w:val="0"/>
          <w:szCs w:val="24"/>
        </w:rPr>
        <w:sectPr>
          <w:pgSz w:w="11906" w:h="16838"/>
          <w:pgMar w:top="1440" w:right="1800" w:bottom="1440" w:left="1800" w:header="1134" w:footer="992" w:gutter="0"/>
          <w:cols w:space="425" w:num="1"/>
          <w:docGrid w:type="lines" w:linePitch="312" w:charSpace="0"/>
        </w:sectPr>
      </w:pPr>
    </w:p>
    <w:p w14:paraId="4CE6D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02264"/>
    <w:multiLevelType w:val="singleLevel"/>
    <w:tmpl w:val="69C0226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73A2D"/>
    <w:rsid w:val="1F5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  <w:style w:type="paragraph" w:styleId="4">
    <w:name w:val="Body Text"/>
    <w:basedOn w:val="1"/>
    <w:next w:val="3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basedOn w:val="1"/>
    <w:qFormat/>
    <w:uiPriority w:val="1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2026-05-28T08:26:00Z</dcterms:created>
  <dc:creator>湖北中联太</dc:creator>
  <cp:lastModifiedBy>湖北中联太</cp:lastModifiedBy>
  <dcterms:modified xsi:type="dcterms:W3CDTF">2026-05-28T08:30:25Z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2DBF3066B81D401086338838DA0BEBB8_11</vt:lpwstr>
  </property>
  <property fmtid="{D5CDD505-2E9C-101B-9397-08002B2CF9AE}" pid="4" name="KSOTemplateDocerSaveRecord">
    <vt:lpwstr>eyJoZGlkIjoiN2M1MzZkOWUxMTA3YmQ1YjczZTdkNmRjNmEzZmZmNzkiLCJ1c2VySWQiOiI5MjM2MjIyNjUifQ==</vt:lpwstr>
  </property>
</Properties>
</file>